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C3" w:rsidRPr="008941A4" w:rsidRDefault="008941A4" w:rsidP="0058564F">
      <w:pPr>
        <w:ind w:left="5387" w:right="-285"/>
        <w:rPr>
          <w:sz w:val="28"/>
          <w:szCs w:val="28"/>
        </w:rPr>
      </w:pPr>
      <w:r>
        <w:rPr>
          <w:sz w:val="28"/>
          <w:szCs w:val="28"/>
        </w:rPr>
        <w:t>Приложение</w:t>
      </w:r>
      <w:r w:rsidRPr="001225E7">
        <w:rPr>
          <w:sz w:val="28"/>
          <w:szCs w:val="28"/>
        </w:rPr>
        <w:t xml:space="preserve"> №</w:t>
      </w:r>
      <w:r w:rsidR="004A6E54" w:rsidRPr="001225E7">
        <w:rPr>
          <w:sz w:val="28"/>
          <w:szCs w:val="28"/>
        </w:rPr>
        <w:t xml:space="preserve"> 1</w:t>
      </w:r>
    </w:p>
    <w:p w:rsidR="003056C3" w:rsidRDefault="003056C3" w:rsidP="0058564F">
      <w:pPr>
        <w:ind w:left="5387" w:right="-285"/>
        <w:rPr>
          <w:sz w:val="28"/>
          <w:szCs w:val="28"/>
        </w:rPr>
      </w:pPr>
    </w:p>
    <w:p w:rsidR="003056C3" w:rsidRPr="00570541" w:rsidRDefault="003056C3" w:rsidP="0058564F">
      <w:pPr>
        <w:ind w:left="5387" w:right="-285"/>
        <w:rPr>
          <w:sz w:val="28"/>
          <w:szCs w:val="28"/>
        </w:rPr>
      </w:pPr>
      <w:r>
        <w:rPr>
          <w:sz w:val="28"/>
          <w:szCs w:val="28"/>
        </w:rPr>
        <w:t>УТВЕРЖДЕН</w:t>
      </w:r>
      <w:r w:rsidR="00A659D6">
        <w:rPr>
          <w:sz w:val="28"/>
          <w:szCs w:val="28"/>
        </w:rPr>
        <w:t>О</w:t>
      </w:r>
    </w:p>
    <w:p w:rsidR="003056C3" w:rsidRDefault="003056C3" w:rsidP="0058564F">
      <w:pPr>
        <w:ind w:left="5387" w:right="-285"/>
        <w:rPr>
          <w:sz w:val="28"/>
          <w:szCs w:val="28"/>
        </w:rPr>
      </w:pPr>
    </w:p>
    <w:p w:rsidR="003056C3" w:rsidRPr="00327365" w:rsidRDefault="008941A4" w:rsidP="0058564F">
      <w:pPr>
        <w:ind w:left="5387" w:right="-285"/>
        <w:rPr>
          <w:i/>
          <w:sz w:val="28"/>
          <w:szCs w:val="28"/>
        </w:rPr>
      </w:pPr>
      <w:r>
        <w:rPr>
          <w:sz w:val="28"/>
          <w:szCs w:val="28"/>
        </w:rPr>
        <w:t xml:space="preserve">приказом </w:t>
      </w:r>
      <w:r w:rsidR="0028136E">
        <w:rPr>
          <w:sz w:val="28"/>
          <w:szCs w:val="28"/>
        </w:rPr>
        <w:t>директора КОГАУСО «Межрайонный комплексный центр социального обслуживания населения в Юрьянском района»</w:t>
      </w:r>
      <w:r w:rsidR="0058564F">
        <w:rPr>
          <w:sz w:val="28"/>
          <w:szCs w:val="28"/>
        </w:rPr>
        <w:t xml:space="preserve"> И.В. </w:t>
      </w:r>
      <w:proofErr w:type="spellStart"/>
      <w:r w:rsidR="0058564F">
        <w:rPr>
          <w:sz w:val="28"/>
          <w:szCs w:val="28"/>
        </w:rPr>
        <w:t>Вакула</w:t>
      </w:r>
      <w:proofErr w:type="spellEnd"/>
    </w:p>
    <w:p w:rsidR="003056C3" w:rsidRPr="001A4A8A" w:rsidRDefault="003056C3" w:rsidP="0058564F">
      <w:pPr>
        <w:ind w:left="5387" w:right="-285"/>
        <w:rPr>
          <w:sz w:val="28"/>
          <w:szCs w:val="28"/>
        </w:rPr>
      </w:pPr>
      <w:bookmarkStart w:id="0" w:name="_GoBack"/>
      <w:r w:rsidRPr="001A4A8A">
        <w:rPr>
          <w:sz w:val="28"/>
          <w:szCs w:val="28"/>
        </w:rPr>
        <w:t xml:space="preserve">от </w:t>
      </w:r>
      <w:r>
        <w:rPr>
          <w:sz w:val="28"/>
          <w:szCs w:val="28"/>
        </w:rPr>
        <w:t xml:space="preserve"> </w:t>
      </w:r>
      <w:r w:rsidR="002C49AA">
        <w:rPr>
          <w:sz w:val="28"/>
          <w:szCs w:val="28"/>
        </w:rPr>
        <w:t>19.03.2024</w:t>
      </w:r>
      <w:r>
        <w:rPr>
          <w:sz w:val="28"/>
          <w:szCs w:val="28"/>
        </w:rPr>
        <w:t xml:space="preserve">  </w:t>
      </w:r>
      <w:r w:rsidRPr="001A4A8A">
        <w:rPr>
          <w:sz w:val="28"/>
          <w:szCs w:val="28"/>
        </w:rPr>
        <w:t>№</w:t>
      </w:r>
      <w:r>
        <w:rPr>
          <w:sz w:val="28"/>
          <w:szCs w:val="28"/>
        </w:rPr>
        <w:t xml:space="preserve"> </w:t>
      </w:r>
      <w:r w:rsidR="002C49AA">
        <w:rPr>
          <w:sz w:val="28"/>
          <w:szCs w:val="28"/>
        </w:rPr>
        <w:t xml:space="preserve"> 39</w:t>
      </w:r>
    </w:p>
    <w:bookmarkEnd w:id="0"/>
    <w:p w:rsidR="000D3AA9" w:rsidRDefault="00A659D6" w:rsidP="000D3AA9">
      <w:pPr>
        <w:spacing w:before="480"/>
        <w:jc w:val="center"/>
        <w:rPr>
          <w:b/>
          <w:sz w:val="28"/>
          <w:szCs w:val="28"/>
        </w:rPr>
      </w:pPr>
      <w:r>
        <w:rPr>
          <w:b/>
          <w:sz w:val="28"/>
          <w:szCs w:val="28"/>
        </w:rPr>
        <w:t>ПОЛОЖЕНИЕ</w:t>
      </w:r>
    </w:p>
    <w:p w:rsidR="00A659D6" w:rsidRDefault="00252854" w:rsidP="00A659D6">
      <w:pPr>
        <w:jc w:val="center"/>
        <w:rPr>
          <w:b/>
          <w:sz w:val="28"/>
          <w:szCs w:val="28"/>
        </w:rPr>
      </w:pPr>
      <w:r>
        <w:rPr>
          <w:b/>
          <w:sz w:val="28"/>
          <w:szCs w:val="28"/>
        </w:rPr>
        <w:t>об а</w:t>
      </w:r>
      <w:r w:rsidR="00A659D6">
        <w:rPr>
          <w:b/>
          <w:sz w:val="28"/>
          <w:szCs w:val="28"/>
        </w:rPr>
        <w:t xml:space="preserve">нтикоррупционной политике </w:t>
      </w:r>
    </w:p>
    <w:p w:rsidR="00A659D6" w:rsidRPr="00A659D6" w:rsidRDefault="0058564F" w:rsidP="00A659D6">
      <w:pPr>
        <w:jc w:val="center"/>
        <w:rPr>
          <w:b/>
          <w:i/>
          <w:sz w:val="28"/>
          <w:szCs w:val="28"/>
        </w:rPr>
      </w:pPr>
      <w:r>
        <w:rPr>
          <w:b/>
          <w:i/>
          <w:sz w:val="28"/>
          <w:szCs w:val="28"/>
        </w:rPr>
        <w:t>КОГАУСО «Межрайонный комплексный центр социального обслуживания населения в Юрьянском районе»</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D85D4A" w:rsidRDefault="001E5EEE" w:rsidP="00D85D4A">
      <w:pPr>
        <w:pStyle w:val="ConsPlusNormal"/>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1. Антикорру</w:t>
      </w:r>
      <w:r w:rsidR="00A659D6">
        <w:rPr>
          <w:rFonts w:ascii="Times New Roman" w:hAnsi="Times New Roman" w:cs="Times New Roman"/>
          <w:sz w:val="28"/>
          <w:szCs w:val="28"/>
        </w:rPr>
        <w:t xml:space="preserve">пционная политика </w:t>
      </w:r>
      <w:r w:rsidR="00D85D4A" w:rsidRPr="00D85D4A">
        <w:rPr>
          <w:rFonts w:ascii="Times New Roman" w:hAnsi="Times New Roman" w:cs="Times New Roman"/>
          <w:sz w:val="28"/>
          <w:szCs w:val="28"/>
        </w:rPr>
        <w:t>КОГАУСО «Межрайонный комплексный центр социального обслуживания населения в Юрьянском районе»</w:t>
      </w:r>
      <w:r w:rsidR="00A659D6" w:rsidRPr="00D85D4A">
        <w:rPr>
          <w:rFonts w:ascii="Times New Roman" w:hAnsi="Times New Roman" w:cs="Times New Roman"/>
          <w:sz w:val="28"/>
          <w:szCs w:val="28"/>
        </w:rPr>
        <w:t xml:space="preserve"> </w:t>
      </w:r>
      <w:r w:rsidR="00A659D6" w:rsidRPr="00A659D6">
        <w:rPr>
          <w:rFonts w:ascii="Times New Roman" w:hAnsi="Times New Roman" w:cs="Times New Roman"/>
          <w:sz w:val="28"/>
          <w:szCs w:val="28"/>
        </w:rPr>
        <w:t xml:space="preserve">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D85D4A" w:rsidRPr="00D85D4A">
        <w:rPr>
          <w:rFonts w:ascii="Times New Roman" w:hAnsi="Times New Roman" w:cs="Times New Roman"/>
          <w:sz w:val="28"/>
          <w:szCs w:val="28"/>
        </w:rPr>
        <w:t>КОГАУСО «Межрайонный комплексный центр социального обслуживания населения в Юрьянском районе»</w:t>
      </w:r>
      <w:r w:rsidR="005A56EF">
        <w:rPr>
          <w:rFonts w:ascii="Times New Roman" w:hAnsi="Times New Roman" w:cs="Times New Roman"/>
          <w:sz w:val="28"/>
          <w:szCs w:val="28"/>
        </w:rPr>
        <w:t xml:space="preserve"> (далее ‒ У</w:t>
      </w:r>
      <w:r w:rsidR="004B1E23">
        <w:rPr>
          <w:rFonts w:ascii="Times New Roman" w:hAnsi="Times New Roman" w:cs="Times New Roman"/>
          <w:sz w:val="28"/>
          <w:szCs w:val="28"/>
        </w:rPr>
        <w:t>чреждение),</w:t>
      </w:r>
      <w:r w:rsidR="004B1E23" w:rsidRPr="004B1E23">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1E23" w:rsidRPr="004B1E23">
        <w:rPr>
          <w:rFonts w:ascii="Times New Roman" w:hAnsi="Times New Roman" w:cs="Times New Roman"/>
          <w:sz w:val="28"/>
          <w:szCs w:val="28"/>
        </w:rPr>
        <w:t xml:space="preserve"> </w:t>
      </w:r>
      <w:proofErr w:type="gramStart"/>
      <w:r w:rsidR="00252854">
        <w:rPr>
          <w:rFonts w:ascii="Times New Roman" w:hAnsi="Times New Roman" w:cs="Times New Roman"/>
          <w:sz w:val="28"/>
          <w:szCs w:val="28"/>
        </w:rPr>
        <w:t>об</w:t>
      </w:r>
      <w:proofErr w:type="gramEnd"/>
      <w:r w:rsidR="00252854">
        <w:rPr>
          <w:rFonts w:ascii="Times New Roman" w:hAnsi="Times New Roman" w:cs="Times New Roman"/>
          <w:sz w:val="28"/>
          <w:szCs w:val="28"/>
        </w:rPr>
        <w:t xml:space="preserve"> а</w:t>
      </w:r>
      <w:r w:rsidR="004B1E23">
        <w:rPr>
          <w:rFonts w:ascii="Times New Roman" w:hAnsi="Times New Roman" w:cs="Times New Roman"/>
          <w:sz w:val="28"/>
          <w:szCs w:val="28"/>
        </w:rPr>
        <w:t xml:space="preserve">нтикоррупционной политике </w:t>
      </w:r>
      <w:r w:rsidR="00D85D4A" w:rsidRPr="00D85D4A">
        <w:rPr>
          <w:rFonts w:ascii="Times New Roman" w:hAnsi="Times New Roman" w:cs="Times New Roman"/>
          <w:sz w:val="28"/>
          <w:szCs w:val="28"/>
        </w:rPr>
        <w:t>КОГАУСО «Межрайонный комплексный центр социального обслуживания населения в Юрьянском районе»</w:t>
      </w:r>
      <w:r w:rsidR="00D85D4A">
        <w:rPr>
          <w:rFonts w:ascii="Times New Roman" w:hAnsi="Times New Roman" w:cs="Times New Roman"/>
          <w:sz w:val="28"/>
          <w:szCs w:val="28"/>
        </w:rPr>
        <w:t xml:space="preserve"> </w:t>
      </w:r>
      <w:r w:rsidR="004B1E23">
        <w:rPr>
          <w:rFonts w:ascii="Times New Roman" w:hAnsi="Times New Roman" w:cs="Times New Roman"/>
          <w:sz w:val="28"/>
          <w:szCs w:val="28"/>
        </w:rPr>
        <w:t>(далее – Положение).</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2. </w:t>
      </w:r>
      <w:proofErr w:type="gramStart"/>
      <w:r w:rsidR="00A659D6" w:rsidRPr="00A659D6">
        <w:rPr>
          <w:rFonts w:ascii="Times New Roman" w:hAnsi="Times New Roman" w:cs="Times New Roman"/>
          <w:sz w:val="28"/>
          <w:szCs w:val="28"/>
        </w:rPr>
        <w:t>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lastRenderedPageBreak/>
        <w:t>«О контрактной системе в сфере закупок товаров, работ, услуг</w:t>
      </w:r>
      <w:proofErr w:type="gramEnd"/>
      <w:r w:rsidR="00B6633F" w:rsidRPr="00B6633F">
        <w:rPr>
          <w:rFonts w:ascii="Times New Roman" w:hAnsi="Times New Roman" w:cs="Times New Roman"/>
          <w:sz w:val="28"/>
          <w:szCs w:val="28"/>
        </w:rPr>
        <w:t xml:space="preserve"> </w:t>
      </w:r>
      <w:proofErr w:type="gramStart"/>
      <w:r w:rsidR="00B6633F" w:rsidRPr="00B6633F">
        <w:rPr>
          <w:rFonts w:ascii="Times New Roman" w:hAnsi="Times New Roman" w:cs="Times New Roman"/>
          <w:sz w:val="28"/>
          <w:szCs w:val="28"/>
        </w:rPr>
        <w:t>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w:t>
      </w:r>
      <w:proofErr w:type="gramEnd"/>
      <w:r w:rsidR="00E10354" w:rsidRPr="00E10354">
        <w:rPr>
          <w:rFonts w:ascii="Times New Roman" w:hAnsi="Times New Roman" w:cs="Times New Roman"/>
          <w:sz w:val="28"/>
          <w:szCs w:val="28"/>
        </w:rPr>
        <w:t xml:space="preserve"> </w:t>
      </w:r>
      <w:proofErr w:type="gramStart"/>
      <w:r w:rsidR="00E10354" w:rsidRPr="00E10354">
        <w:rPr>
          <w:rFonts w:ascii="Times New Roman" w:hAnsi="Times New Roman" w:cs="Times New Roman"/>
          <w:sz w:val="28"/>
          <w:szCs w:val="28"/>
        </w:rPr>
        <w:t>осуществлении</w:t>
      </w:r>
      <w:proofErr w:type="gramEnd"/>
      <w:r w:rsidR="00E10354" w:rsidRPr="00E10354">
        <w:rPr>
          <w:rFonts w:ascii="Times New Roman" w:hAnsi="Times New Roman" w:cs="Times New Roman"/>
          <w:sz w:val="28"/>
          <w:szCs w:val="28"/>
        </w:rPr>
        <w:t xml:space="preserve">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A659D6">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w:t>
      </w:r>
      <w:r w:rsidRPr="00A659D6">
        <w:rPr>
          <w:rFonts w:ascii="Times New Roman" w:hAnsi="Times New Roman" w:cs="Times New Roman"/>
          <w:sz w:val="28"/>
          <w:szCs w:val="28"/>
        </w:rPr>
        <w:lastRenderedPageBreak/>
        <w:t xml:space="preserve">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 xml:space="preserve">(в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 xml:space="preserve">чреждения ‒ любое российское или иностранное </w:t>
      </w:r>
      <w:r w:rsidR="00A659D6" w:rsidRPr="00A659D6">
        <w:rPr>
          <w:rFonts w:ascii="Times New Roman" w:hAnsi="Times New Roman" w:cs="Times New Roman"/>
          <w:sz w:val="28"/>
          <w:szCs w:val="28"/>
        </w:rPr>
        <w:lastRenderedPageBreak/>
        <w:t>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roofErr w:type="gramEnd"/>
      <w:r w:rsidRPr="00A659D6">
        <w:rPr>
          <w:rFonts w:ascii="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договорах,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w:t>
      </w:r>
      <w:r w:rsidR="001E5EEE">
        <w:rPr>
          <w:rFonts w:ascii="Times New Roman" w:hAnsi="Times New Roman" w:cs="Times New Roman"/>
          <w:sz w:val="28"/>
          <w:szCs w:val="28"/>
        </w:rPr>
        <w:lastRenderedPageBreak/>
        <w:t xml:space="preserve">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A659D6">
        <w:rPr>
          <w:rFonts w:ascii="Times New Roman" w:hAnsi="Times New Roman" w:cs="Times New Roman"/>
          <w:sz w:val="28"/>
          <w:szCs w:val="28"/>
        </w:rPr>
        <w:t>контроля за</w:t>
      </w:r>
      <w:proofErr w:type="gramEnd"/>
      <w:r w:rsidRPr="00A659D6">
        <w:rPr>
          <w:rFonts w:ascii="Times New Roman" w:hAnsi="Times New Roman" w:cs="Times New Roman"/>
          <w:sz w:val="28"/>
          <w:szCs w:val="28"/>
        </w:rPr>
        <w:t xml:space="preserve">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lastRenderedPageBreak/>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D85D4A" w:rsidRPr="00D85D4A">
        <w:rPr>
          <w:rFonts w:ascii="Times New Roman" w:hAnsi="Times New Roman" w:cs="Times New Roman"/>
          <w:sz w:val="28"/>
          <w:szCs w:val="28"/>
        </w:rPr>
        <w:t>КОГАУСО «Межрайонный комплексный центр социального обслуживания населения в Юрьянском районе»</w:t>
      </w:r>
      <w:r w:rsidR="000602AB" w:rsidRPr="00252854">
        <w:rPr>
          <w:rFonts w:ascii="Times New Roman" w:hAnsi="Times New Roman" w:cs="Times New Roman"/>
          <w:i/>
          <w:sz w:val="28"/>
          <w:szCs w:val="28"/>
        </w:rPr>
        <w:t xml:space="preserve">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w:t>
      </w:r>
      <w:r w:rsidR="00983F5D">
        <w:rPr>
          <w:rFonts w:ascii="Times New Roman" w:hAnsi="Times New Roman" w:cs="Times New Roman"/>
          <w:sz w:val="28"/>
          <w:szCs w:val="28"/>
        </w:rPr>
        <w:lastRenderedPageBreak/>
        <w:t xml:space="preserve">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 xml:space="preserve">возникновения </w:t>
      </w:r>
      <w:r w:rsidRPr="00192A21">
        <w:rPr>
          <w:rFonts w:ascii="Times New Roman" w:hAnsi="Times New Roman" w:cs="Times New Roman"/>
          <w:sz w:val="28"/>
          <w:szCs w:val="28"/>
        </w:rPr>
        <w:lastRenderedPageBreak/>
        <w:t>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976806" w:rsidRDefault="00976806"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firstRow="1" w:lastRow="0" w:firstColumn="1" w:lastColumn="0" w:noHBand="0" w:noVBand="1"/>
      </w:tblPr>
      <w:tblGrid>
        <w:gridCol w:w="3823"/>
        <w:gridCol w:w="5641"/>
      </w:tblGrid>
      <w:tr w:rsidR="00F10013" w:rsidRPr="003E612E" w:rsidTr="00F10013">
        <w:tc>
          <w:tcPr>
            <w:tcW w:w="3823" w:type="dxa"/>
          </w:tcPr>
          <w:p w:rsidR="00F10013" w:rsidRPr="003E612E" w:rsidRDefault="00F10013" w:rsidP="0037123D">
            <w:pPr>
              <w:rPr>
                <w:b/>
                <w:sz w:val="24"/>
                <w:szCs w:val="24"/>
              </w:rPr>
            </w:pPr>
            <w:r w:rsidRPr="003E612E">
              <w:rPr>
                <w:b/>
                <w:sz w:val="24"/>
                <w:szCs w:val="24"/>
              </w:rPr>
              <w:t>Направление</w:t>
            </w:r>
          </w:p>
        </w:tc>
        <w:tc>
          <w:tcPr>
            <w:tcW w:w="5641" w:type="dxa"/>
          </w:tcPr>
          <w:p w:rsidR="00F10013" w:rsidRPr="003E612E" w:rsidRDefault="00F10013" w:rsidP="0037123D">
            <w:pPr>
              <w:rPr>
                <w:b/>
                <w:sz w:val="24"/>
                <w:szCs w:val="24"/>
              </w:rPr>
            </w:pPr>
            <w:r w:rsidRPr="003E612E">
              <w:rPr>
                <w:b/>
                <w:sz w:val="24"/>
                <w:szCs w:val="24"/>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sz w:val="24"/>
                <w:szCs w:val="24"/>
              </w:rPr>
            </w:pPr>
            <w:r w:rsidRPr="003E612E">
              <w:rPr>
                <w:sz w:val="24"/>
                <w:szCs w:val="24"/>
              </w:rPr>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713522">
            <w:pPr>
              <w:ind w:firstLine="319"/>
              <w:jc w:val="both"/>
              <w:rPr>
                <w:b/>
                <w:sz w:val="24"/>
                <w:szCs w:val="24"/>
              </w:rPr>
            </w:pPr>
            <w:r w:rsidRPr="003E612E">
              <w:rPr>
                <w:sz w:val="24"/>
                <w:szCs w:val="24"/>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tcBorders>
          </w:tcPr>
          <w:p w:rsidR="006A779E" w:rsidRPr="00143C48" w:rsidRDefault="00F10013" w:rsidP="003D2081">
            <w:pPr>
              <w:ind w:firstLine="319"/>
              <w:jc w:val="both"/>
              <w:rPr>
                <w:sz w:val="24"/>
                <w:szCs w:val="24"/>
              </w:rPr>
            </w:pPr>
            <w:r w:rsidRPr="003E612E">
              <w:rPr>
                <w:sz w:val="24"/>
                <w:szCs w:val="24"/>
              </w:rPr>
              <w:t xml:space="preserve">Введение в </w:t>
            </w:r>
            <w:r w:rsidR="003D2081">
              <w:rPr>
                <w:sz w:val="24"/>
                <w:szCs w:val="24"/>
              </w:rPr>
              <w:t xml:space="preserve">должностные инструкции и </w:t>
            </w:r>
            <w:r w:rsidRPr="003E612E">
              <w:rPr>
                <w:sz w:val="24"/>
                <w:szCs w:val="24"/>
              </w:rPr>
              <w:t>трудовые договоры</w:t>
            </w:r>
            <w:r w:rsidR="003D2081">
              <w:rPr>
                <w:sz w:val="24"/>
                <w:szCs w:val="24"/>
              </w:rPr>
              <w:t xml:space="preserve"> (при отсутствии должностных инструкций)</w:t>
            </w:r>
            <w:r w:rsidRPr="003E612E">
              <w:rPr>
                <w:sz w:val="24"/>
                <w:szCs w:val="24"/>
              </w:rPr>
              <w:t xml:space="preserve"> работников Учреждения антикоррупционных положений,</w:t>
            </w:r>
            <w:r w:rsidR="004007CA">
              <w:rPr>
                <w:sz w:val="24"/>
                <w:szCs w:val="24"/>
              </w:rPr>
              <w:t xml:space="preserve"> в том числе</w:t>
            </w:r>
            <w:r w:rsidR="00143C48">
              <w:t xml:space="preserve"> </w:t>
            </w:r>
            <w:r w:rsidR="00143C48">
              <w:rPr>
                <w:sz w:val="24"/>
                <w:szCs w:val="24"/>
              </w:rPr>
              <w:t>обязанности</w:t>
            </w:r>
            <w:r w:rsidR="00143C48" w:rsidRPr="00143C48">
              <w:rPr>
                <w:sz w:val="24"/>
                <w:szCs w:val="24"/>
              </w:rPr>
              <w:t xml:space="preserve"> по предотвращению и урегулированию конфл</w:t>
            </w:r>
            <w:r w:rsidR="006A67C3">
              <w:rPr>
                <w:sz w:val="24"/>
                <w:szCs w:val="24"/>
              </w:rPr>
              <w:t>икта интересов и ответственности</w:t>
            </w:r>
            <w:r w:rsidR="00143C48" w:rsidRPr="00143C48">
              <w:rPr>
                <w:sz w:val="24"/>
                <w:szCs w:val="24"/>
              </w:rPr>
              <w:t xml:space="preserve"> за несоблюдение требований по предотвращению и уре</w:t>
            </w:r>
            <w:r w:rsidR="00143C48">
              <w:rPr>
                <w:sz w:val="24"/>
                <w:szCs w:val="24"/>
              </w:rPr>
              <w:t>гулированию конфликта интересов,</w:t>
            </w:r>
            <w:r w:rsidRPr="003E612E">
              <w:rPr>
                <w:sz w:val="24"/>
                <w:szCs w:val="24"/>
              </w:rPr>
              <w:t xml:space="preserve"> а также </w:t>
            </w:r>
            <w:r w:rsidR="003D2081">
              <w:rPr>
                <w:sz w:val="24"/>
                <w:szCs w:val="24"/>
              </w:rPr>
              <w:t>иных обязанностей, связанных</w:t>
            </w:r>
            <w:r w:rsidRPr="003E612E">
              <w:rPr>
                <w:sz w:val="24"/>
                <w:szCs w:val="24"/>
              </w:rPr>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sz w:val="24"/>
                <w:szCs w:val="24"/>
              </w:rPr>
            </w:pPr>
            <w:r w:rsidRPr="003E612E">
              <w:rPr>
                <w:sz w:val="24"/>
                <w:szCs w:val="24"/>
              </w:rPr>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sidDel="002224E6">
              <w:rPr>
                <w:sz w:val="24"/>
                <w:szCs w:val="24"/>
              </w:rPr>
              <w:t xml:space="preserve"> </w:t>
            </w:r>
            <w:r w:rsidRPr="003E612E">
              <w:rPr>
                <w:sz w:val="24"/>
                <w:szCs w:val="24"/>
              </w:rPr>
              <w:t xml:space="preserve">о </w:t>
            </w:r>
            <w:r w:rsidR="0064116E">
              <w:rPr>
                <w:sz w:val="24"/>
                <w:szCs w:val="24"/>
              </w:rPr>
              <w:t>фактах обращения в целях</w:t>
            </w:r>
            <w:r w:rsidRPr="003E612E">
              <w:rPr>
                <w:sz w:val="24"/>
                <w:szCs w:val="24"/>
              </w:rPr>
              <w:t xml:space="preserve"> склонения его к совершению коррупционных </w:t>
            </w:r>
            <w:r w:rsidR="00C5789B">
              <w:rPr>
                <w:sz w:val="24"/>
                <w:szCs w:val="24"/>
              </w:rPr>
              <w:t>право</w:t>
            </w:r>
            <w:r w:rsidRPr="003E612E">
              <w:rPr>
                <w:sz w:val="24"/>
                <w:szCs w:val="24"/>
              </w:rPr>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Pr>
                <w:sz w:val="24"/>
                <w:szCs w:val="24"/>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 xml:space="preserve">Введение процедур защиты работников </w:t>
            </w:r>
            <w:r w:rsidRPr="003E612E">
              <w:rPr>
                <w:sz w:val="24"/>
                <w:szCs w:val="24"/>
              </w:rPr>
              <w:lastRenderedPageBreak/>
              <w:t xml:space="preserve">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sz w:val="24"/>
                <w:szCs w:val="24"/>
              </w:rPr>
            </w:pPr>
            <w:r w:rsidRPr="003E612E">
              <w:rPr>
                <w:sz w:val="24"/>
                <w:szCs w:val="24"/>
              </w:rPr>
              <w:lastRenderedPageBreak/>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sz w:val="24"/>
                <w:szCs w:val="24"/>
              </w:rPr>
            </w:pPr>
            <w:r w:rsidRPr="003E612E">
              <w:rPr>
                <w:sz w:val="24"/>
                <w:szCs w:val="24"/>
              </w:rPr>
              <w:t>Ознакомление р</w:t>
            </w:r>
            <w:r w:rsidR="000254F6">
              <w:rPr>
                <w:sz w:val="24"/>
                <w:szCs w:val="24"/>
              </w:rPr>
              <w:t>аботников Учреждения под подпись</w:t>
            </w:r>
            <w:r w:rsidRPr="003E612E">
              <w:rPr>
                <w:sz w:val="24"/>
                <w:szCs w:val="24"/>
              </w:rPr>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rPr>
                <w:sz w:val="24"/>
                <w:szCs w:val="24"/>
              </w:rPr>
            </w:pPr>
            <w:r w:rsidRPr="003E612E">
              <w:rPr>
                <w:sz w:val="24"/>
                <w:szCs w:val="24"/>
              </w:rPr>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tcBorders>
          </w:tcPr>
          <w:p w:rsidR="00F10013" w:rsidRPr="003E612E" w:rsidRDefault="00F10013" w:rsidP="0037123D">
            <w:pPr>
              <w:ind w:firstLine="319"/>
              <w:jc w:val="both"/>
              <w:rPr>
                <w:b/>
                <w:sz w:val="24"/>
                <w:szCs w:val="24"/>
              </w:rPr>
            </w:pPr>
            <w:r w:rsidRPr="003E612E">
              <w:rPr>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sz w:val="24"/>
                <w:szCs w:val="24"/>
              </w:rPr>
            </w:pPr>
            <w:r w:rsidRPr="003E612E">
              <w:rPr>
                <w:sz w:val="24"/>
                <w:szCs w:val="24"/>
              </w:rPr>
              <w:t>Оценка результатов проводимой антикоррупционной работы</w:t>
            </w:r>
          </w:p>
        </w:tc>
        <w:tc>
          <w:tcPr>
            <w:tcW w:w="5641" w:type="dxa"/>
          </w:tcPr>
          <w:p w:rsidR="00F10013" w:rsidRPr="003E612E" w:rsidRDefault="00F10013" w:rsidP="0037123D">
            <w:pPr>
              <w:ind w:firstLine="319"/>
              <w:jc w:val="both"/>
              <w:rPr>
                <w:b/>
                <w:sz w:val="24"/>
                <w:szCs w:val="24"/>
              </w:rPr>
            </w:pPr>
            <w:r w:rsidRPr="003E612E">
              <w:rPr>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A659D6" w:rsidRPr="00A659D6">
        <w:rPr>
          <w:rFonts w:ascii="Times New Roman" w:hAnsi="Times New Roman" w:cs="Times New Roman"/>
          <w:sz w:val="28"/>
          <w:szCs w:val="28"/>
        </w:rPr>
        <w:t xml:space="preserve">) внедрение специальных процедур проверки контрагентов Учреждения в целях снижения риска вовлечения Учреждения в </w:t>
      </w:r>
      <w:r w:rsidR="00A659D6" w:rsidRPr="00A659D6">
        <w:rPr>
          <w:rFonts w:ascii="Times New Roman" w:hAnsi="Times New Roman" w:cs="Times New Roman"/>
          <w:sz w:val="28"/>
          <w:szCs w:val="28"/>
        </w:rPr>
        <w:lastRenderedPageBreak/>
        <w:t>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xml:space="preserve">) распространение на контрагентов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 xml:space="preserve">устанавливается Положением об оценке коррупционных рисков в </w:t>
      </w:r>
      <w:r w:rsidR="00D85D4A" w:rsidRPr="00D85D4A">
        <w:rPr>
          <w:sz w:val="28"/>
          <w:szCs w:val="28"/>
        </w:rPr>
        <w:t>КОГАУСО «Межрайонный комплексный центр социального обслуживания населения в Юрьянском районе»</w:t>
      </w:r>
      <w:r w:rsidR="00D85D4A">
        <w:rPr>
          <w:sz w:val="28"/>
          <w:szCs w:val="28"/>
        </w:rPr>
        <w:t>,</w:t>
      </w:r>
      <w:r>
        <w:rPr>
          <w:rFonts w:cs="Calibri"/>
          <w:sz w:val="28"/>
          <w:szCs w:val="28"/>
        </w:rPr>
        <w:t xml:space="preserve"> утверждаемым приказом</w:t>
      </w:r>
      <w:r w:rsidR="002F4A18">
        <w:rPr>
          <w:rFonts w:cs="Calibri"/>
          <w:sz w:val="28"/>
          <w:szCs w:val="28"/>
        </w:rPr>
        <w:t xml:space="preserve"> </w:t>
      </w:r>
      <w:r w:rsidRPr="00252854">
        <w:rPr>
          <w:rFonts w:cs="Calibri"/>
          <w:sz w:val="28"/>
          <w:szCs w:val="28"/>
        </w:rPr>
        <w:t>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lastRenderedPageBreak/>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D85D4A" w:rsidP="007350C0">
      <w:pPr>
        <w:spacing w:line="360" w:lineRule="auto"/>
        <w:ind w:firstLine="709"/>
        <w:jc w:val="both"/>
        <w:rPr>
          <w:rFonts w:cs="Calibri"/>
          <w:sz w:val="28"/>
          <w:szCs w:val="28"/>
        </w:rPr>
      </w:pPr>
      <w:r>
        <w:rPr>
          <w:rFonts w:cs="Calibri"/>
          <w:sz w:val="28"/>
          <w:szCs w:val="28"/>
        </w:rPr>
        <w:t>заместителей руководителя</w:t>
      </w:r>
      <w:r w:rsidR="00CD47EC" w:rsidRPr="00252854">
        <w:rPr>
          <w:rFonts w:cs="Calibri"/>
          <w:sz w:val="28"/>
          <w:szCs w:val="28"/>
        </w:rPr>
        <w:t xml:space="preserve">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D85D4A" w:rsidP="001805A3">
      <w:pPr>
        <w:spacing w:line="360" w:lineRule="auto"/>
        <w:ind w:firstLine="709"/>
        <w:jc w:val="both"/>
        <w:rPr>
          <w:rFonts w:cs="Calibri"/>
          <w:sz w:val="28"/>
          <w:szCs w:val="28"/>
        </w:rPr>
      </w:pPr>
      <w:r>
        <w:rPr>
          <w:rFonts w:cs="Calibri"/>
          <w:sz w:val="28"/>
          <w:szCs w:val="28"/>
        </w:rPr>
        <w:t>специалиста по закупкам Учреждения</w:t>
      </w:r>
      <w:r w:rsidR="001805A3" w:rsidRPr="00252854">
        <w:rPr>
          <w:rFonts w:cs="Calibri"/>
          <w:sz w:val="28"/>
          <w:szCs w:val="28"/>
        </w:rPr>
        <w:t>;</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представляют декларацию о конфликте интересов по форме, утвержденной приказом</w:t>
      </w:r>
      <w:r w:rsidR="00D85D4A">
        <w:rPr>
          <w:rFonts w:eastAsiaTheme="minorHAnsi"/>
          <w:color w:val="000000"/>
          <w:sz w:val="28"/>
          <w:szCs w:val="28"/>
          <w:lang w:eastAsia="en-US"/>
        </w:rPr>
        <w:t xml:space="preserve">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xml:space="preserve">. </w:t>
      </w:r>
      <w:proofErr w:type="gramStart"/>
      <w:r>
        <w:rPr>
          <w:rFonts w:eastAsiaTheme="minorHAnsi"/>
          <w:color w:val="000000"/>
          <w:sz w:val="28"/>
          <w:szCs w:val="28"/>
          <w:lang w:eastAsia="en-US"/>
        </w:rPr>
        <w:t>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w:t>
      </w:r>
      <w:r w:rsidR="00B474B5">
        <w:rPr>
          <w:bCs/>
          <w:sz w:val="28"/>
          <w:szCs w:val="28"/>
        </w:rPr>
        <w:t>.</w:t>
      </w:r>
      <w:proofErr w:type="gramEnd"/>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proofErr w:type="gramStart"/>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713522">
        <w:rPr>
          <w:bCs/>
          <w:sz w:val="28"/>
          <w:szCs w:val="28"/>
        </w:rPr>
        <w:t>товаров, работ, услуг</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713522">
        <w:rPr>
          <w:bCs/>
          <w:sz w:val="28"/>
          <w:szCs w:val="28"/>
        </w:rPr>
        <w:t>товаров, работ, услуг</w:t>
      </w:r>
      <w:r w:rsidR="00213CEB">
        <w:rPr>
          <w:bCs/>
          <w:sz w:val="28"/>
          <w:szCs w:val="28"/>
        </w:rPr>
        <w:t xml:space="preserve">, </w:t>
      </w:r>
      <w:r w:rsidR="00213CEB">
        <w:rPr>
          <w:rFonts w:cs="Calibri"/>
          <w:sz w:val="28"/>
          <w:szCs w:val="28"/>
        </w:rPr>
        <w:t>утвер</w:t>
      </w:r>
      <w:r w:rsidR="00713522">
        <w:rPr>
          <w:rFonts w:cs="Calibri"/>
          <w:sz w:val="28"/>
          <w:szCs w:val="28"/>
        </w:rPr>
        <w:t>ждаются приказом</w:t>
      </w:r>
      <w:r w:rsidR="00213CEB">
        <w:rPr>
          <w:rFonts w:cs="Calibri"/>
          <w:sz w:val="28"/>
          <w:szCs w:val="28"/>
        </w:rPr>
        <w:t xml:space="preserve"> Учреждения.</w:t>
      </w:r>
      <w:proofErr w:type="gramEnd"/>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w:t>
      </w:r>
      <w:r w:rsidR="00A659D6" w:rsidRPr="00A659D6">
        <w:rPr>
          <w:rFonts w:ascii="Times New Roman" w:hAnsi="Times New Roman" w:cs="Times New Roman"/>
          <w:sz w:val="28"/>
          <w:szCs w:val="28"/>
        </w:rPr>
        <w:lastRenderedPageBreak/>
        <w:t>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w:t>
      </w:r>
      <w:proofErr w:type="gramStart"/>
      <w:r w:rsidR="00A659D6" w:rsidRPr="00A659D6">
        <w:rPr>
          <w:rFonts w:ascii="Times New Roman" w:hAnsi="Times New Roman" w:cs="Times New Roman"/>
          <w:sz w:val="28"/>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BE6054"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8240" o:connectortype="straight"/>
        </w:pict>
      </w:r>
    </w:p>
    <w:sectPr w:rsidR="00605F5A" w:rsidSect="00D05377">
      <w:headerReference w:type="default" r:id="rId8"/>
      <w:footerReference w:type="default" r:id="rId9"/>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54" w:rsidRDefault="00BE6054" w:rsidP="00072C5F">
      <w:r>
        <w:separator/>
      </w:r>
    </w:p>
  </w:endnote>
  <w:endnote w:type="continuationSeparator" w:id="0">
    <w:p w:rsidR="00BE6054" w:rsidRDefault="00BE6054"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54" w:rsidRDefault="00BE6054" w:rsidP="00072C5F">
      <w:r>
        <w:separator/>
      </w:r>
    </w:p>
  </w:footnote>
  <w:footnote w:type="continuationSeparator" w:id="0">
    <w:p w:rsidR="00BE6054" w:rsidRDefault="00BE6054"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4617"/>
      <w:docPartObj>
        <w:docPartGallery w:val="Page Numbers (Top of Page)"/>
        <w:docPartUnique/>
      </w:docPartObj>
    </w:sdtPr>
    <w:sdtEndPr/>
    <w:sdtContent>
      <w:p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2C49AA">
          <w:rPr>
            <w:noProof/>
            <w:sz w:val="28"/>
            <w:szCs w:val="28"/>
          </w:rPr>
          <w:t>2</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334E"/>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8136E"/>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9A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8564F"/>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355"/>
    <w:rsid w:val="00704677"/>
    <w:rsid w:val="0071117D"/>
    <w:rsid w:val="00713522"/>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2532"/>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5B08"/>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6054"/>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5D4A"/>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74D54-79D2-45C0-B05F-A0AD054E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4129</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User123</cp:lastModifiedBy>
  <cp:revision>5</cp:revision>
  <cp:lastPrinted>2024-02-09T11:06:00Z</cp:lastPrinted>
  <dcterms:created xsi:type="dcterms:W3CDTF">2024-03-05T07:54:00Z</dcterms:created>
  <dcterms:modified xsi:type="dcterms:W3CDTF">2024-03-19T07:47:00Z</dcterms:modified>
</cp:coreProperties>
</file>